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5D0" w:rsidRDefault="001765D0" w:rsidP="001765D0">
      <w:pPr>
        <w:tabs>
          <w:tab w:val="left" w:pos="2646"/>
        </w:tabs>
        <w:jc w:val="center"/>
        <w:rPr>
          <w:rFonts w:ascii="Times New Roman" w:hAnsi="Times New Roman"/>
          <w:color w:val="0000FF"/>
        </w:rPr>
      </w:pPr>
      <w:r>
        <w:rPr>
          <w:rFonts w:ascii="Times New Roman" w:hAnsi="Times New Roman"/>
          <w:noProof/>
          <w:color w:val="0000FF"/>
        </w:rPr>
        <w:drawing>
          <wp:inline distT="0" distB="0" distL="0" distR="0">
            <wp:extent cx="714375" cy="733425"/>
            <wp:effectExtent l="19050" t="0" r="952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4" cstate="print">
                      <a:lum bright="-20000" contrast="-32000"/>
                    </a:blip>
                    <a:srcRect/>
                    <a:stretch>
                      <a:fillRect/>
                    </a:stretch>
                  </pic:blipFill>
                  <pic:spPr bwMode="auto">
                    <a:xfrm>
                      <a:off x="0" y="0"/>
                      <a:ext cx="714375" cy="733425"/>
                    </a:xfrm>
                    <a:prstGeom prst="rect">
                      <a:avLst/>
                    </a:prstGeom>
                    <a:noFill/>
                    <a:ln w="9525">
                      <a:noFill/>
                      <a:miter lim="800000"/>
                      <a:headEnd/>
                      <a:tailEnd/>
                    </a:ln>
                  </pic:spPr>
                </pic:pic>
              </a:graphicData>
            </a:graphic>
          </wp:inline>
        </w:drawing>
      </w:r>
    </w:p>
    <w:p w:rsidR="001765D0" w:rsidRDefault="001765D0" w:rsidP="001765D0">
      <w:pPr>
        <w:jc w:val="both"/>
        <w:rPr>
          <w:rFonts w:ascii="Times New Roman" w:hAnsi="Times New Roman"/>
          <w:b/>
        </w:rPr>
      </w:pPr>
    </w:p>
    <w:p w:rsidR="001765D0" w:rsidRDefault="001765D0" w:rsidP="001765D0">
      <w:pPr>
        <w:jc w:val="center"/>
        <w:rPr>
          <w:rFonts w:ascii="Times New Roman" w:hAnsi="Times New Roman"/>
          <w:b/>
        </w:rPr>
      </w:pPr>
      <w:r>
        <w:rPr>
          <w:rFonts w:ascii="Times New Roman" w:hAnsi="Times New Roman"/>
          <w:b/>
        </w:rPr>
        <w:t>СОВЕТ ДЕПУТАТОВ ТУМАНОВСКОГО СЕЛЬСКОГО ПОСЕЛЕНИЯ</w:t>
      </w:r>
    </w:p>
    <w:p w:rsidR="001765D0" w:rsidRDefault="001765D0" w:rsidP="001765D0">
      <w:pPr>
        <w:jc w:val="center"/>
        <w:rPr>
          <w:rFonts w:ascii="Times New Roman" w:hAnsi="Times New Roman"/>
          <w:b/>
        </w:rPr>
      </w:pPr>
      <w:r>
        <w:rPr>
          <w:rFonts w:ascii="Times New Roman" w:hAnsi="Times New Roman"/>
          <w:b/>
        </w:rPr>
        <w:t>ВЯЗЕМСКОГО РАЙОНА СМОЛЕНСКОЙ ОБЛАСТИ</w:t>
      </w:r>
    </w:p>
    <w:p w:rsidR="001765D0" w:rsidRDefault="001765D0" w:rsidP="001765D0">
      <w:pPr>
        <w:jc w:val="both"/>
        <w:rPr>
          <w:rFonts w:ascii="Times New Roman" w:hAnsi="Times New Roman"/>
          <w:b/>
        </w:rPr>
      </w:pPr>
    </w:p>
    <w:p w:rsidR="001765D0" w:rsidRDefault="001765D0" w:rsidP="001765D0">
      <w:pPr>
        <w:jc w:val="center"/>
        <w:rPr>
          <w:rFonts w:ascii="Times New Roman" w:hAnsi="Times New Roman"/>
          <w:b/>
        </w:rPr>
      </w:pPr>
      <w:r w:rsidRPr="00F26AD4">
        <w:rPr>
          <w:rFonts w:ascii="Times New Roman" w:hAnsi="Times New Roman"/>
          <w:b/>
          <w:position w:val="-10"/>
        </w:rPr>
        <w:object w:dxaOrig="18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24pt" o:ole="">
            <v:imagedata r:id="rId5" o:title=""/>
          </v:shape>
          <o:OLEObject Type="Embed" ProgID="Equation.3" ShapeID="_x0000_i1025" DrawAspect="Content" ObjectID="_1548146839" r:id="rId6"/>
        </w:object>
      </w:r>
      <w:r>
        <w:rPr>
          <w:rFonts w:ascii="Times New Roman" w:hAnsi="Times New Roman"/>
          <w:b/>
        </w:rPr>
        <w:t>РЕШЕНИЕ</w:t>
      </w:r>
    </w:p>
    <w:p w:rsidR="001765D0" w:rsidRDefault="001765D0" w:rsidP="001765D0">
      <w:pPr>
        <w:jc w:val="both"/>
        <w:rPr>
          <w:rFonts w:ascii="Times New Roman" w:hAnsi="Times New Roman"/>
        </w:rPr>
      </w:pPr>
    </w:p>
    <w:p w:rsidR="001765D0" w:rsidRDefault="001765D0" w:rsidP="001765D0">
      <w:pPr>
        <w:jc w:val="both"/>
        <w:rPr>
          <w:rFonts w:ascii="Times New Roman" w:hAnsi="Times New Roman"/>
        </w:rPr>
      </w:pPr>
      <w:r>
        <w:rPr>
          <w:rFonts w:ascii="Times New Roman" w:hAnsi="Times New Roman"/>
        </w:rPr>
        <w:t xml:space="preserve">от 09.02.2017         </w:t>
      </w:r>
      <w:r w:rsidR="00AB7A20">
        <w:rPr>
          <w:rFonts w:ascii="Times New Roman" w:hAnsi="Times New Roman"/>
        </w:rPr>
        <w:t xml:space="preserve">                                                                                 </w:t>
      </w:r>
      <w:r>
        <w:rPr>
          <w:rFonts w:ascii="Times New Roman" w:hAnsi="Times New Roman"/>
        </w:rPr>
        <w:t xml:space="preserve"> № 4                                                                             </w:t>
      </w:r>
    </w:p>
    <w:p w:rsidR="001765D0" w:rsidRDefault="001765D0" w:rsidP="001765D0">
      <w:pPr>
        <w:jc w:val="both"/>
        <w:rPr>
          <w:rFonts w:ascii="Times New Roman" w:hAnsi="Times New Roman"/>
        </w:rPr>
      </w:pPr>
    </w:p>
    <w:p w:rsidR="001765D0" w:rsidRDefault="001765D0" w:rsidP="001765D0">
      <w:pPr>
        <w:jc w:val="both"/>
        <w:rPr>
          <w:rFonts w:ascii="Times New Roman" w:hAnsi="Times New Roman"/>
        </w:rPr>
      </w:pPr>
    </w:p>
    <w:tbl>
      <w:tblPr>
        <w:tblStyle w:val="a3"/>
        <w:tblW w:w="0" w:type="auto"/>
        <w:tblLook w:val="04A0"/>
      </w:tblPr>
      <w:tblGrid>
        <w:gridCol w:w="4785"/>
      </w:tblGrid>
      <w:tr w:rsidR="001765D0" w:rsidTr="001765D0">
        <w:trPr>
          <w:trHeight w:val="1620"/>
        </w:trPr>
        <w:tc>
          <w:tcPr>
            <w:tcW w:w="4785" w:type="dxa"/>
            <w:tcBorders>
              <w:top w:val="nil"/>
              <w:left w:val="nil"/>
              <w:bottom w:val="nil"/>
              <w:right w:val="nil"/>
            </w:tcBorders>
            <w:hideMark/>
          </w:tcPr>
          <w:p w:rsidR="001765D0" w:rsidRDefault="001765D0">
            <w:pPr>
              <w:jc w:val="both"/>
              <w:rPr>
                <w:rFonts w:ascii="Times New Roman" w:hAnsi="Times New Roman"/>
                <w:lang w:eastAsia="en-US"/>
              </w:rPr>
            </w:pPr>
            <w:r>
              <w:rPr>
                <w:rFonts w:ascii="Times New Roman" w:hAnsi="Times New Roman"/>
                <w:lang w:eastAsia="en-US"/>
              </w:rPr>
              <w:t>О выражении мнения населения</w:t>
            </w:r>
          </w:p>
          <w:p w:rsidR="001765D0" w:rsidRDefault="001765D0">
            <w:pPr>
              <w:jc w:val="both"/>
              <w:rPr>
                <w:rFonts w:ascii="Times New Roman" w:hAnsi="Times New Roman"/>
                <w:lang w:eastAsia="en-US"/>
              </w:rPr>
            </w:pPr>
            <w:r>
              <w:rPr>
                <w:rFonts w:ascii="Times New Roman" w:hAnsi="Times New Roman"/>
                <w:lang w:eastAsia="en-US"/>
              </w:rPr>
              <w:t>по вопросу преобразования</w:t>
            </w:r>
          </w:p>
          <w:p w:rsidR="001765D0" w:rsidRDefault="001765D0">
            <w:pPr>
              <w:jc w:val="both"/>
              <w:rPr>
                <w:rFonts w:ascii="Times New Roman" w:hAnsi="Times New Roman"/>
                <w:lang w:eastAsia="en-US"/>
              </w:rPr>
            </w:pPr>
            <w:r>
              <w:rPr>
                <w:rFonts w:ascii="Times New Roman" w:hAnsi="Times New Roman"/>
                <w:lang w:eastAsia="en-US"/>
              </w:rPr>
              <w:t xml:space="preserve">муниципальных образований </w:t>
            </w:r>
          </w:p>
        </w:tc>
      </w:tr>
    </w:tbl>
    <w:p w:rsidR="001765D0" w:rsidRDefault="001765D0" w:rsidP="001765D0">
      <w:pPr>
        <w:jc w:val="both"/>
        <w:rPr>
          <w:rFonts w:ascii="Times New Roman" w:hAnsi="Times New Roman"/>
        </w:rPr>
      </w:pPr>
      <w:r>
        <w:rPr>
          <w:rFonts w:ascii="Times New Roman" w:hAnsi="Times New Roman"/>
        </w:rPr>
        <w:t xml:space="preserve">     В соответствии  с частью 3 статьи 13 Федерального закона от 6 октября 2003 года №131- ФЗ « Об общих принципах организации местного самоуправления в Российской Федерации», учитывая результаты публичных слушаний по вопросу преобразования муниципальных образований, Совет депутатов Тумановского сельского поселения Вяземского района Смоленской области </w:t>
      </w:r>
    </w:p>
    <w:p w:rsidR="001765D0" w:rsidRDefault="001765D0" w:rsidP="001765D0">
      <w:pPr>
        <w:jc w:val="both"/>
        <w:rPr>
          <w:rFonts w:ascii="Times New Roman" w:hAnsi="Times New Roman"/>
        </w:rPr>
      </w:pPr>
    </w:p>
    <w:p w:rsidR="001765D0" w:rsidRDefault="001765D0" w:rsidP="001765D0">
      <w:pPr>
        <w:jc w:val="both"/>
        <w:rPr>
          <w:rFonts w:ascii="Times New Roman" w:hAnsi="Times New Roman"/>
          <w:b/>
        </w:rPr>
      </w:pPr>
      <w:r>
        <w:rPr>
          <w:rFonts w:ascii="Times New Roman" w:hAnsi="Times New Roman"/>
          <w:b/>
        </w:rPr>
        <w:t>РЕШИЛ:</w:t>
      </w:r>
    </w:p>
    <w:p w:rsidR="001765D0" w:rsidRDefault="001765D0" w:rsidP="001765D0">
      <w:pPr>
        <w:jc w:val="both"/>
        <w:rPr>
          <w:rFonts w:ascii="Times New Roman" w:hAnsi="Times New Roman"/>
          <w:b/>
        </w:rPr>
      </w:pPr>
    </w:p>
    <w:p w:rsidR="001765D0" w:rsidRDefault="001765D0" w:rsidP="001765D0">
      <w:pPr>
        <w:jc w:val="both"/>
        <w:rPr>
          <w:rFonts w:ascii="Times New Roman" w:hAnsi="Times New Roman"/>
        </w:rPr>
      </w:pPr>
      <w:r>
        <w:rPr>
          <w:rFonts w:ascii="Times New Roman" w:hAnsi="Times New Roman"/>
        </w:rPr>
        <w:t xml:space="preserve">     1.Дать согласие населения Тумановского сельского поселения Вяземского района Смоленской области на преобразование муниципальных образований путём объединения Ермолинского сельского поселения Вяземского района Смоленской области, Мещерского сельского поселения Вяземского района Смоленской области, Царёво-Займищенского сельского поселения Вяземского района Смоленской области и Шуйского сельского поселения Вяземского района Смоленской области с созданием вновь образованного муниципального образования Тумановское сельское поселение Вяземского района Смоленской области с административным центром – с.Туманово Вяземского района Смоленской области.</w:t>
      </w:r>
    </w:p>
    <w:p w:rsidR="001765D0" w:rsidRDefault="001765D0" w:rsidP="001765D0">
      <w:pPr>
        <w:jc w:val="both"/>
        <w:rPr>
          <w:rFonts w:ascii="Times New Roman" w:hAnsi="Times New Roman"/>
        </w:rPr>
      </w:pPr>
      <w:r>
        <w:rPr>
          <w:rFonts w:ascii="Times New Roman" w:hAnsi="Times New Roman"/>
        </w:rPr>
        <w:t xml:space="preserve">   2.Опубликовать настоящее решение в газете « Вяземский вестник» и разместить на официальном сайте Администрации Тумановского сельского поселения Вяземского района Смоленской области. </w:t>
      </w:r>
    </w:p>
    <w:p w:rsidR="001765D0" w:rsidRDefault="001765D0" w:rsidP="001765D0">
      <w:pPr>
        <w:jc w:val="both"/>
        <w:rPr>
          <w:rFonts w:ascii="Times New Roman" w:hAnsi="Times New Roman"/>
        </w:rPr>
      </w:pPr>
      <w:r>
        <w:rPr>
          <w:rFonts w:ascii="Times New Roman" w:hAnsi="Times New Roman"/>
        </w:rPr>
        <w:t xml:space="preserve">  3. Настоящее решение направить в Вяземский районный Совет депутатов.</w:t>
      </w:r>
    </w:p>
    <w:p w:rsidR="001765D0" w:rsidRDefault="001765D0" w:rsidP="001765D0">
      <w:pPr>
        <w:jc w:val="both"/>
        <w:rPr>
          <w:rFonts w:ascii="Times New Roman" w:hAnsi="Times New Roman"/>
        </w:rPr>
      </w:pPr>
    </w:p>
    <w:p w:rsidR="001765D0" w:rsidRDefault="001765D0" w:rsidP="001765D0">
      <w:pPr>
        <w:jc w:val="both"/>
        <w:rPr>
          <w:rFonts w:ascii="Times New Roman" w:hAnsi="Times New Roman"/>
        </w:rPr>
      </w:pPr>
      <w:r>
        <w:rPr>
          <w:rFonts w:ascii="Times New Roman" w:hAnsi="Times New Roman"/>
        </w:rPr>
        <w:t>Глава муниципального образования</w:t>
      </w:r>
    </w:p>
    <w:p w:rsidR="001765D0" w:rsidRDefault="001765D0" w:rsidP="001765D0">
      <w:pPr>
        <w:jc w:val="both"/>
        <w:rPr>
          <w:rFonts w:ascii="Times New Roman" w:hAnsi="Times New Roman"/>
        </w:rPr>
      </w:pPr>
      <w:r>
        <w:rPr>
          <w:rFonts w:ascii="Times New Roman" w:hAnsi="Times New Roman"/>
        </w:rPr>
        <w:t>Тумановского сельского поселения</w:t>
      </w:r>
    </w:p>
    <w:p w:rsidR="001765D0" w:rsidRDefault="001765D0" w:rsidP="001765D0">
      <w:pPr>
        <w:jc w:val="both"/>
        <w:rPr>
          <w:rFonts w:ascii="Times New Roman" w:hAnsi="Times New Roman"/>
        </w:rPr>
      </w:pPr>
      <w:r>
        <w:rPr>
          <w:rFonts w:ascii="Times New Roman" w:hAnsi="Times New Roman"/>
        </w:rPr>
        <w:t>Вяземского района Смоленской области                           М.Г.Гущина</w:t>
      </w:r>
    </w:p>
    <w:p w:rsidR="00A7230C" w:rsidRDefault="00A7230C"/>
    <w:sectPr w:rsidR="00A7230C" w:rsidSect="00A723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R Cyr MT">
    <w:altName w:val="Times New Roman"/>
    <w:charset w:val="00"/>
    <w:family w:val="roman"/>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765D0"/>
    <w:rsid w:val="001765D0"/>
    <w:rsid w:val="00A7230C"/>
    <w:rsid w:val="00AB7A20"/>
    <w:rsid w:val="00F26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5D0"/>
    <w:pPr>
      <w:spacing w:after="0" w:line="240" w:lineRule="auto"/>
    </w:pPr>
    <w:rPr>
      <w:rFonts w:ascii="Times NR Cyr MT" w:eastAsia="Times New Roman" w:hAnsi="Times NR Cyr MT"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65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765D0"/>
    <w:rPr>
      <w:rFonts w:ascii="Tahoma" w:hAnsi="Tahoma" w:cs="Tahoma"/>
      <w:sz w:val="16"/>
      <w:szCs w:val="16"/>
    </w:rPr>
  </w:style>
  <w:style w:type="character" w:customStyle="1" w:styleId="a5">
    <w:name w:val="Текст выноски Знак"/>
    <w:basedOn w:val="a0"/>
    <w:link w:val="a4"/>
    <w:uiPriority w:val="99"/>
    <w:semiHidden/>
    <w:rsid w:val="001765D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6735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1539</Characters>
  <Application>Microsoft Office Word</Application>
  <DocSecurity>0</DocSecurity>
  <Lines>12</Lines>
  <Paragraphs>3</Paragraphs>
  <ScaleCrop>false</ScaleCrop>
  <Company>Grizli777</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4</cp:revision>
  <dcterms:created xsi:type="dcterms:W3CDTF">2017-02-09T08:08:00Z</dcterms:created>
  <dcterms:modified xsi:type="dcterms:W3CDTF">2017-02-09T09:01:00Z</dcterms:modified>
</cp:coreProperties>
</file>